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3A9DA" w14:textId="5DA12535" w:rsidR="00153EF0" w:rsidRPr="00FE7AFE" w:rsidRDefault="00153EF0" w:rsidP="00153EF0">
      <w:pPr>
        <w:ind w:left="6372"/>
        <w:rPr>
          <w:rFonts w:ascii="Century Gothic" w:hAnsi="Century Gothic"/>
          <w:lang w:val="fr-FR"/>
        </w:rPr>
      </w:pPr>
      <w:r w:rsidRPr="00FE7AFE">
        <w:rPr>
          <w:rFonts w:ascii="Century Gothic" w:hAnsi="Century Gothic"/>
          <w:lang w:val="fr-FR"/>
        </w:rPr>
        <w:t>Aux parents</w:t>
      </w:r>
    </w:p>
    <w:p w14:paraId="2B0897F5" w14:textId="2B556295" w:rsidR="00DB6634" w:rsidRPr="00FE7AFE" w:rsidRDefault="00153EF0" w:rsidP="00153EF0">
      <w:pPr>
        <w:ind w:left="6372"/>
        <w:rPr>
          <w:rFonts w:ascii="Century Gothic" w:hAnsi="Century Gothic"/>
          <w:lang w:val="fr-FR"/>
        </w:rPr>
      </w:pPr>
      <w:r w:rsidRPr="00FE7AFE">
        <w:rPr>
          <w:rFonts w:ascii="Century Gothic" w:hAnsi="Century Gothic"/>
          <w:lang w:val="fr-FR"/>
        </w:rPr>
        <w:t>Aux Responsables légaux</w:t>
      </w:r>
    </w:p>
    <w:p w14:paraId="5169935A" w14:textId="77777777" w:rsidR="00153EF0" w:rsidRPr="00C32CA3" w:rsidRDefault="00153EF0" w:rsidP="00153EF0">
      <w:pPr>
        <w:jc w:val="both"/>
        <w:rPr>
          <w:rFonts w:ascii="Aptos" w:hAnsi="Aptos"/>
          <w:b/>
          <w:bCs/>
        </w:rPr>
      </w:pPr>
      <w:r w:rsidRPr="00C32CA3">
        <w:rPr>
          <w:rFonts w:ascii="Aptos" w:hAnsi="Aptos"/>
          <w:b/>
          <w:bCs/>
        </w:rPr>
        <w:t xml:space="preserve">Dates des </w:t>
      </w:r>
      <w:r>
        <w:rPr>
          <w:rFonts w:ascii="Aptos" w:hAnsi="Aptos"/>
          <w:b/>
          <w:bCs/>
        </w:rPr>
        <w:t>fermetures</w:t>
      </w:r>
      <w:r w:rsidRPr="00C32CA3">
        <w:rPr>
          <w:rFonts w:ascii="Aptos" w:hAnsi="Aptos"/>
          <w:b/>
          <w:bCs/>
        </w:rPr>
        <w:t xml:space="preserve"> 2025</w:t>
      </w:r>
    </w:p>
    <w:p w14:paraId="5A46CB05" w14:textId="77777777" w:rsidR="00153EF0" w:rsidRPr="00C32CA3" w:rsidRDefault="00153EF0" w:rsidP="00153EF0">
      <w:pPr>
        <w:jc w:val="both"/>
        <w:rPr>
          <w:rFonts w:ascii="Aptos" w:hAnsi="Aptos"/>
          <w:b/>
          <w:bCs/>
        </w:rPr>
      </w:pPr>
    </w:p>
    <w:p w14:paraId="1106F6C3" w14:textId="77777777" w:rsidR="00153EF0" w:rsidRPr="00C32CA3" w:rsidRDefault="00153EF0" w:rsidP="00153EF0">
      <w:pPr>
        <w:jc w:val="both"/>
        <w:rPr>
          <w:rFonts w:ascii="Aptos" w:hAnsi="Aptos"/>
        </w:rPr>
      </w:pPr>
      <w:r w:rsidRPr="00C32CA3">
        <w:rPr>
          <w:rFonts w:ascii="Aptos" w:hAnsi="Aptos"/>
        </w:rPr>
        <w:t xml:space="preserve">Chers </w:t>
      </w:r>
      <w:r>
        <w:rPr>
          <w:rFonts w:ascii="Aptos" w:hAnsi="Aptos"/>
        </w:rPr>
        <w:t>P</w:t>
      </w:r>
      <w:r w:rsidRPr="00C32CA3">
        <w:rPr>
          <w:rFonts w:ascii="Aptos" w:hAnsi="Aptos"/>
        </w:rPr>
        <w:t>arents,</w:t>
      </w:r>
    </w:p>
    <w:p w14:paraId="53355BC6" w14:textId="77777777" w:rsidR="00153EF0" w:rsidRPr="00C32CA3" w:rsidRDefault="00153EF0" w:rsidP="00153EF0">
      <w:pPr>
        <w:jc w:val="both"/>
        <w:rPr>
          <w:rFonts w:ascii="Aptos" w:hAnsi="Aptos"/>
        </w:rPr>
      </w:pPr>
      <w:r w:rsidRPr="00C32CA3">
        <w:rPr>
          <w:rFonts w:ascii="Aptos" w:hAnsi="Aptos"/>
        </w:rPr>
        <w:t xml:space="preserve">Chers </w:t>
      </w:r>
      <w:r>
        <w:rPr>
          <w:rFonts w:ascii="Aptos" w:hAnsi="Aptos"/>
        </w:rPr>
        <w:t>Responsables légaux</w:t>
      </w:r>
      <w:r w:rsidRPr="00C32CA3">
        <w:rPr>
          <w:rFonts w:ascii="Aptos" w:hAnsi="Aptos"/>
        </w:rPr>
        <w:t>,</w:t>
      </w:r>
    </w:p>
    <w:p w14:paraId="410E98F7" w14:textId="77777777" w:rsidR="00153EF0" w:rsidRPr="00C32CA3" w:rsidRDefault="00153EF0" w:rsidP="00153EF0">
      <w:pPr>
        <w:jc w:val="both"/>
        <w:rPr>
          <w:rFonts w:ascii="Aptos" w:hAnsi="Aptos"/>
        </w:rPr>
      </w:pPr>
    </w:p>
    <w:p w14:paraId="680F13FE" w14:textId="77777777" w:rsidR="00153EF0" w:rsidRDefault="00153EF0" w:rsidP="00153EF0">
      <w:pPr>
        <w:jc w:val="both"/>
        <w:rPr>
          <w:rFonts w:ascii="Aptos" w:hAnsi="Aptos"/>
        </w:rPr>
      </w:pPr>
      <w:r w:rsidRPr="00C32CA3">
        <w:rPr>
          <w:rFonts w:ascii="Aptos" w:hAnsi="Aptos"/>
        </w:rPr>
        <w:t xml:space="preserve">Voici les dates de fermetures de </w:t>
      </w:r>
      <w:proofErr w:type="spellStart"/>
      <w:r w:rsidRPr="00C32CA3">
        <w:rPr>
          <w:rFonts w:ascii="Aptos" w:hAnsi="Aptos"/>
        </w:rPr>
        <w:t>l’asbl</w:t>
      </w:r>
      <w:proofErr w:type="spellEnd"/>
      <w:r w:rsidRPr="00C32CA3">
        <w:rPr>
          <w:rFonts w:ascii="Aptos" w:hAnsi="Aptos"/>
        </w:rPr>
        <w:t xml:space="preserve"> SONEFA pour l’année 2025</w:t>
      </w:r>
      <w:r>
        <w:rPr>
          <w:rFonts w:ascii="Aptos" w:hAnsi="Aptos"/>
        </w:rPr>
        <w:t>.</w:t>
      </w:r>
    </w:p>
    <w:p w14:paraId="2D0A5AC0" w14:textId="77777777" w:rsidR="00FE7AFE" w:rsidRDefault="00FE7AFE" w:rsidP="00153EF0">
      <w:pPr>
        <w:jc w:val="both"/>
        <w:rPr>
          <w:rFonts w:ascii="Aptos" w:hAnsi="Aptos"/>
        </w:rPr>
      </w:pPr>
    </w:p>
    <w:p w14:paraId="257EF66E" w14:textId="3FCBFDDF" w:rsidR="00153EF0" w:rsidRPr="00C32CA3" w:rsidRDefault="00153EF0" w:rsidP="00153EF0">
      <w:pPr>
        <w:jc w:val="both"/>
        <w:rPr>
          <w:rFonts w:ascii="Aptos" w:hAnsi="Aptos"/>
        </w:rPr>
      </w:pPr>
      <w:r>
        <w:rPr>
          <w:rFonts w:ascii="Aptos" w:hAnsi="Aptos"/>
        </w:rPr>
        <w:t>Comme vous pourrez le constater, cette année, la SONEFA a décidé de réduire sa période de fermeture</w:t>
      </w:r>
      <w:r w:rsidR="00FE7AFE">
        <w:rPr>
          <w:rFonts w:ascii="Aptos" w:hAnsi="Aptos"/>
        </w:rPr>
        <w:t xml:space="preserve"> annuelle durant l’été afin de répondre aux besoins des familles. Nous espérons que ce changement répondra à vos attentes.</w:t>
      </w:r>
    </w:p>
    <w:p w14:paraId="12C096CE" w14:textId="77777777" w:rsidR="00153EF0" w:rsidRPr="00C32CA3" w:rsidRDefault="00153EF0" w:rsidP="00153EF0">
      <w:pPr>
        <w:jc w:val="both"/>
        <w:rPr>
          <w:rFonts w:ascii="Aptos" w:hAnsi="Aptos"/>
        </w:rPr>
      </w:pP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3940"/>
      </w:tblGrid>
      <w:tr w:rsidR="00153EF0" w:rsidRPr="00291CEA" w14:paraId="1202A823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2333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Du 01/01/2025 au 03/01/2025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0FE25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Nouvel an</w:t>
            </w:r>
          </w:p>
        </w:tc>
      </w:tr>
      <w:tr w:rsidR="00153EF0" w:rsidRPr="00291CEA" w14:paraId="2FF2F4C3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0BBA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21/04/2025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39D37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Lundi de Pâques</w:t>
            </w:r>
          </w:p>
        </w:tc>
      </w:tr>
      <w:tr w:rsidR="00153EF0" w:rsidRPr="00291CEA" w14:paraId="095EB87B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B602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01/05/2025 et 02/05/2025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7240C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Fête du travail</w:t>
            </w:r>
          </w:p>
        </w:tc>
      </w:tr>
      <w:tr w:rsidR="00153EF0" w:rsidRPr="00291CEA" w14:paraId="16AC81EF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EB2D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29/05/2025</w:t>
            </w:r>
            <w:r>
              <w:rPr>
                <w:rFonts w:eastAsia="Times New Roman" w:cs="Calibri"/>
                <w:color w:val="000000"/>
                <w:lang w:eastAsia="fr-BE"/>
              </w:rPr>
              <w:t xml:space="preserve"> et 30/05/2025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5E26F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Ascension</w:t>
            </w:r>
          </w:p>
        </w:tc>
      </w:tr>
      <w:tr w:rsidR="00153EF0" w:rsidRPr="00291CEA" w14:paraId="5EFE63BF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7DD8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09/06/2025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5C760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Lundi de Pentecôte</w:t>
            </w:r>
          </w:p>
        </w:tc>
      </w:tr>
      <w:tr w:rsidR="00153EF0" w:rsidRPr="00291CEA" w14:paraId="4BEB78D9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873A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Du 21/07/2025 au 08/08/2025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1AB09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Fermeture annuelle d'été</w:t>
            </w:r>
            <w:r>
              <w:rPr>
                <w:rFonts w:eastAsia="Times New Roman" w:cs="Calibri"/>
                <w:i/>
                <w:iCs/>
                <w:color w:val="000000"/>
                <w:lang w:eastAsia="fr-BE"/>
              </w:rPr>
              <w:t xml:space="preserve"> (excepté Bouts d’Choux)</w:t>
            </w:r>
          </w:p>
        </w:tc>
      </w:tr>
      <w:tr w:rsidR="00153EF0" w:rsidRPr="00291CEA" w14:paraId="501DAEFA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EAFC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15/08/2025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E8A55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Assomption</w:t>
            </w:r>
          </w:p>
        </w:tc>
      </w:tr>
      <w:tr w:rsidR="00153EF0" w:rsidRPr="00291CEA" w14:paraId="51F8DCD5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D55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15/09/2025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0A78F" w14:textId="070ACC2A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Lundi des Wallonie</w:t>
            </w:r>
          </w:p>
        </w:tc>
      </w:tr>
      <w:tr w:rsidR="00153EF0" w:rsidRPr="00291CEA" w14:paraId="3BDDFE23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C6F2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10/11/2025 et 11/11/2025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91D82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Armistice</w:t>
            </w:r>
          </w:p>
        </w:tc>
      </w:tr>
      <w:tr w:rsidR="00153EF0" w:rsidRPr="00291CEA" w14:paraId="2E98F0B8" w14:textId="77777777" w:rsidTr="009D3944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4C7F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Du 22/12/2025 au 02/01/2026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27E6E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Noël &amp; Nouvel an</w:t>
            </w:r>
          </w:p>
        </w:tc>
      </w:tr>
      <w:tr w:rsidR="00153EF0" w:rsidRPr="00291CEA" w14:paraId="7A71CA03" w14:textId="77777777" w:rsidTr="009D3944">
        <w:trPr>
          <w:trHeight w:val="300"/>
          <w:jc w:val="center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8382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E2B4" w14:textId="77777777" w:rsidR="00153EF0" w:rsidRPr="00291CEA" w:rsidRDefault="00153EF0" w:rsidP="009D3944">
            <w:pPr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</w:tr>
      <w:tr w:rsidR="00153EF0" w:rsidRPr="00291CEA" w14:paraId="7942B686" w14:textId="77777777" w:rsidTr="009D3944">
        <w:trPr>
          <w:trHeight w:val="300"/>
          <w:jc w:val="center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BEE3" w14:textId="77777777" w:rsidR="00153EF0" w:rsidRPr="00291CEA" w:rsidRDefault="00153EF0" w:rsidP="009D3944">
            <w:pPr>
              <w:rPr>
                <w:rFonts w:eastAsia="Times New Roman" w:cs="Calibri"/>
                <w:b/>
                <w:b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b/>
                <w:bCs/>
                <w:color w:val="000000"/>
                <w:lang w:eastAsia="fr-BE"/>
              </w:rPr>
              <w:t>Du 21/07/2025 au 03/08/2025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AF696" w14:textId="77777777" w:rsidR="00153EF0" w:rsidRPr="00291CEA" w:rsidRDefault="00153EF0" w:rsidP="009D3944">
            <w:pPr>
              <w:rPr>
                <w:rFonts w:eastAsia="Times New Roman" w:cs="Calibri"/>
                <w:b/>
                <w:bCs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b/>
                <w:bCs/>
                <w:i/>
                <w:iCs/>
                <w:color w:val="000000"/>
                <w:lang w:eastAsia="fr-BE"/>
              </w:rPr>
              <w:t>Fermeture de Bouts d'Choux</w:t>
            </w:r>
          </w:p>
        </w:tc>
      </w:tr>
      <w:tr w:rsidR="00153EF0" w:rsidRPr="00291CEA" w14:paraId="00936A5C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3150" w14:textId="77777777" w:rsidR="00153EF0" w:rsidRPr="00291CEA" w:rsidRDefault="00153EF0" w:rsidP="009D3944">
            <w:pPr>
              <w:rPr>
                <w:rFonts w:eastAsia="Times New Roman" w:cs="Calibri"/>
                <w:b/>
                <w:bCs/>
                <w:i/>
                <w:iCs/>
                <w:color w:val="000000"/>
                <w:lang w:eastAsia="fr-B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7CA4" w14:textId="77777777" w:rsidR="00153EF0" w:rsidRPr="00291CEA" w:rsidRDefault="00153EF0" w:rsidP="009D3944">
            <w:pPr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</w:tr>
    </w:tbl>
    <w:p w14:paraId="4EC6D5CC" w14:textId="77777777" w:rsidR="00FE7AFE" w:rsidRPr="00FE7AFE" w:rsidRDefault="00153EF0" w:rsidP="00153EF0">
      <w:r w:rsidRPr="00FE7AFE">
        <w:t>Inscrite dans une démarche d’amélioration continue</w:t>
      </w:r>
      <w:r w:rsidR="00FE7AFE" w:rsidRPr="00FE7AFE">
        <w:t xml:space="preserve"> et répondant aux obligations de l’ONE, en 2024, la SONEFA a organisé 2 journées pédagogiques pour l’ensemble des professionnels de terrain. </w:t>
      </w:r>
    </w:p>
    <w:p w14:paraId="10304570" w14:textId="721D4B38" w:rsidR="00153EF0" w:rsidRPr="00FE7AFE" w:rsidRDefault="00FE7AFE" w:rsidP="00153EF0">
      <w:r w:rsidRPr="00FE7AFE">
        <w:t xml:space="preserve">En 2025, de nouveaux moments de </w:t>
      </w:r>
      <w:r w:rsidR="00153EF0" w:rsidRPr="00FE7AFE">
        <w:t>réflexion et de travail autour des pratiques pédagogiques</w:t>
      </w:r>
      <w:r w:rsidRPr="00FE7AFE">
        <w:t xml:space="preserve"> seront programmés</w:t>
      </w:r>
      <w:r w:rsidR="00153EF0" w:rsidRPr="00FE7AFE">
        <w:t>. Ce</w:t>
      </w:r>
      <w:r w:rsidRPr="00FE7AFE">
        <w:t>tte fois, ce</w:t>
      </w:r>
      <w:r w:rsidR="00153EF0" w:rsidRPr="00FE7AFE">
        <w:t xml:space="preserve">s rendez-vous seront spécifiques à chaque milieu d’accueil. </w:t>
      </w:r>
    </w:p>
    <w:p w14:paraId="7BF212F6" w14:textId="77777777" w:rsidR="00FE7AFE" w:rsidRPr="00FE7AFE" w:rsidRDefault="00FE7AFE" w:rsidP="00153EF0"/>
    <w:p w14:paraId="26E49F13" w14:textId="059D3B21" w:rsidR="00153EF0" w:rsidRPr="00FE7AFE" w:rsidRDefault="00153EF0" w:rsidP="00153EF0">
      <w:r w:rsidRPr="00FE7AFE">
        <w:t>Chaque Direction vous reviendra dès que les dates et horaires seront fixés.</w:t>
      </w:r>
    </w:p>
    <w:p w14:paraId="2BB75706" w14:textId="77777777" w:rsidR="00153EF0" w:rsidRPr="00FE7AFE" w:rsidRDefault="00153EF0" w:rsidP="00153EF0"/>
    <w:p w14:paraId="620442C3" w14:textId="77777777" w:rsidR="00153EF0" w:rsidRPr="00FE7AFE" w:rsidRDefault="00153EF0" w:rsidP="00153EF0">
      <w:r w:rsidRPr="00FE7AFE">
        <w:t xml:space="preserve">L’accueil de qualité de vos enfants est et reste notre priorité. </w:t>
      </w:r>
    </w:p>
    <w:p w14:paraId="1B13D267" w14:textId="7C6835BF" w:rsidR="00153EF0" w:rsidRPr="00FE7AFE" w:rsidRDefault="00153EF0" w:rsidP="00153EF0">
      <w:r w:rsidRPr="00FE7AFE">
        <w:t>Nous mettons tout en œuvre pour répondre à leurs besoins dans le respect de notre ligne pédagogique.</w:t>
      </w:r>
    </w:p>
    <w:p w14:paraId="339240B8" w14:textId="77777777" w:rsidR="00153EF0" w:rsidRPr="00FE7AFE" w:rsidRDefault="00153EF0" w:rsidP="00153EF0">
      <w:r w:rsidRPr="00FE7AFE">
        <w:t xml:space="preserve">Les équipes de la SONEFA vous remercient pour votre confiance. </w:t>
      </w:r>
    </w:p>
    <w:p w14:paraId="0DF9BD77" w14:textId="77777777" w:rsidR="00FE7AFE" w:rsidRPr="00FE7AFE" w:rsidRDefault="00FE7AFE" w:rsidP="00153EF0"/>
    <w:p w14:paraId="7128D8E1" w14:textId="3E6F669A" w:rsidR="00153EF0" w:rsidRPr="00FE7AFE" w:rsidRDefault="00153EF0" w:rsidP="00153EF0">
      <w:pPr>
        <w:ind w:left="5664" w:firstLine="708"/>
      </w:pPr>
      <w:r w:rsidRPr="00FE7AFE">
        <w:t>L’équipe de Direction</w:t>
      </w:r>
    </w:p>
    <w:sectPr w:rsidR="00153EF0" w:rsidRPr="00FE7AFE" w:rsidSect="00E20B35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FD431" w14:textId="77777777" w:rsidR="00E20B35" w:rsidRDefault="00E20B35" w:rsidP="00E20B35">
      <w:r>
        <w:separator/>
      </w:r>
    </w:p>
  </w:endnote>
  <w:endnote w:type="continuationSeparator" w:id="0">
    <w:p w14:paraId="65DCF315" w14:textId="77777777" w:rsidR="00E20B35" w:rsidRDefault="00E20B35" w:rsidP="00E2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809D7" w14:textId="77777777" w:rsidR="00E20B35" w:rsidRDefault="00E20B35" w:rsidP="00E20B35">
      <w:r>
        <w:separator/>
      </w:r>
    </w:p>
  </w:footnote>
  <w:footnote w:type="continuationSeparator" w:id="0">
    <w:p w14:paraId="6EEAFC21" w14:textId="77777777" w:rsidR="00E20B35" w:rsidRDefault="00E20B35" w:rsidP="00E2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0F4A9" w14:textId="439E6494" w:rsidR="00153EF0" w:rsidRDefault="00153EF0" w:rsidP="00EA4D96">
    <w:pPr>
      <w:pStyle w:val="En-tte"/>
      <w:tabs>
        <w:tab w:val="left" w:pos="751"/>
      </w:tabs>
      <w:rPr>
        <w:rFonts w:ascii="Century Gothic" w:hAnsi="Century Gothic"/>
        <w:sz w:val="24"/>
        <w:szCs w:val="24"/>
      </w:rPr>
    </w:pPr>
    <w:r w:rsidRPr="00DB6634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5FBB8DE" wp14:editId="29B26EB0">
          <wp:simplePos x="0" y="0"/>
          <wp:positionH relativeFrom="column">
            <wp:posOffset>4341495</wp:posOffset>
          </wp:positionH>
          <wp:positionV relativeFrom="paragraph">
            <wp:posOffset>-133350</wp:posOffset>
          </wp:positionV>
          <wp:extent cx="1644650" cy="581025"/>
          <wp:effectExtent l="0" t="0" r="0" b="0"/>
          <wp:wrapSquare wrapText="bothSides"/>
          <wp:docPr id="1559155115" name="Image 1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155115" name="Image 1" descr="Une image contenant Police, logo, Graphique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E63D19" w14:textId="46DD22C9" w:rsidR="00153EF0" w:rsidRDefault="00153EF0" w:rsidP="00EA4D96">
    <w:pPr>
      <w:pStyle w:val="En-tte"/>
      <w:tabs>
        <w:tab w:val="left" w:pos="751"/>
      </w:tabs>
      <w:rPr>
        <w:rFonts w:ascii="Century Gothic" w:hAnsi="Century Gothic"/>
        <w:sz w:val="24"/>
        <w:szCs w:val="24"/>
      </w:rPr>
    </w:pPr>
  </w:p>
  <w:p w14:paraId="489BCC21" w14:textId="27C97707" w:rsidR="00153EF0" w:rsidRDefault="00153EF0" w:rsidP="00EA4D96">
    <w:pPr>
      <w:pStyle w:val="En-tte"/>
      <w:tabs>
        <w:tab w:val="left" w:pos="751"/>
      </w:tabs>
      <w:rPr>
        <w:rFonts w:ascii="Century Gothic" w:hAnsi="Century Gothic"/>
        <w:sz w:val="24"/>
        <w:szCs w:val="24"/>
      </w:rPr>
    </w:pPr>
  </w:p>
  <w:p w14:paraId="5318C624" w14:textId="08F30204" w:rsidR="00153EF0" w:rsidRDefault="00153EF0" w:rsidP="00EA4D96">
    <w:pPr>
      <w:pStyle w:val="En-tte"/>
      <w:tabs>
        <w:tab w:val="left" w:pos="751"/>
      </w:tabs>
      <w:rPr>
        <w:rFonts w:ascii="Century Gothic" w:hAnsi="Century Gothic"/>
        <w:sz w:val="24"/>
        <w:szCs w:val="24"/>
      </w:rPr>
    </w:pPr>
    <w:r>
      <w:rPr>
        <w:rFonts w:ascii="Times New Roman" w:hAnsi="Times New Roman" w:cs="Times New Roman"/>
        <w:noProof/>
        <w:kern w:val="0"/>
        <w14:ligatures w14:val="none"/>
      </w:rPr>
      <w:drawing>
        <wp:anchor distT="0" distB="0" distL="95250" distR="95250" simplePos="0" relativeHeight="251662336" behindDoc="0" locked="0" layoutInCell="1" allowOverlap="0" wp14:anchorId="16A9A6EB" wp14:editId="276E8669">
          <wp:simplePos x="0" y="0"/>
          <wp:positionH relativeFrom="column">
            <wp:posOffset>4846320</wp:posOffset>
          </wp:positionH>
          <wp:positionV relativeFrom="line">
            <wp:posOffset>95250</wp:posOffset>
          </wp:positionV>
          <wp:extent cx="685800" cy="942975"/>
          <wp:effectExtent l="0" t="0" r="0" b="9525"/>
          <wp:wrapSquare wrapText="bothSides"/>
          <wp:docPr id="1231411599" name="Image 2" descr="image006.jpg@01D726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mage006.jpg@01D726E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41DEE" w14:textId="28A97B7C" w:rsidR="00153EF0" w:rsidRDefault="00153EF0" w:rsidP="00EA4D96">
    <w:pPr>
      <w:pStyle w:val="En-tte"/>
      <w:tabs>
        <w:tab w:val="left" w:pos="751"/>
      </w:tabs>
      <w:rPr>
        <w:rFonts w:ascii="Century Gothic" w:hAnsi="Century Gothic"/>
        <w:sz w:val="24"/>
        <w:szCs w:val="24"/>
      </w:rPr>
    </w:pPr>
  </w:p>
  <w:p w14:paraId="42ACCF37" w14:textId="67A12DEF" w:rsidR="00153EF0" w:rsidRPr="00F34143" w:rsidRDefault="00153EF0" w:rsidP="00EA4D96">
    <w:pPr>
      <w:pStyle w:val="En-tte"/>
      <w:tabs>
        <w:tab w:val="left" w:pos="751"/>
      </w:tabs>
      <w:rPr>
        <w:rFonts w:ascii="Century Gothic" w:hAnsi="Century Gothic"/>
      </w:rPr>
    </w:pPr>
  </w:p>
  <w:p w14:paraId="591ADFC4" w14:textId="48263165" w:rsidR="00EA4D96" w:rsidRPr="00F34143" w:rsidRDefault="00EA4D96" w:rsidP="00EA4D96">
    <w:pPr>
      <w:pStyle w:val="En-tte"/>
      <w:tabs>
        <w:tab w:val="left" w:pos="751"/>
      </w:tabs>
      <w:rPr>
        <w:rFonts w:ascii="Century Gothic" w:hAnsi="Century Gothic"/>
        <w:sz w:val="20"/>
        <w:szCs w:val="20"/>
      </w:rPr>
    </w:pPr>
    <w:r w:rsidRPr="00F34143">
      <w:rPr>
        <w:rFonts w:ascii="Century Gothic" w:hAnsi="Century Gothic"/>
        <w:sz w:val="20"/>
        <w:szCs w:val="20"/>
      </w:rPr>
      <w:t>ASBL SONEFA</w:t>
    </w:r>
  </w:p>
  <w:p w14:paraId="77075A9C" w14:textId="4E68B7EA" w:rsidR="00EA4D96" w:rsidRPr="00F34143" w:rsidRDefault="00EA4D96" w:rsidP="00EA4D96">
    <w:pPr>
      <w:pStyle w:val="En-tte"/>
      <w:tabs>
        <w:tab w:val="left" w:pos="751"/>
      </w:tabs>
      <w:rPr>
        <w:rFonts w:ascii="Century Gothic" w:hAnsi="Century Gothic"/>
        <w:sz w:val="20"/>
        <w:szCs w:val="20"/>
      </w:rPr>
    </w:pPr>
    <w:r w:rsidRPr="00F34143">
      <w:rPr>
        <w:rFonts w:ascii="Century Gothic" w:hAnsi="Century Gothic"/>
        <w:sz w:val="20"/>
        <w:szCs w:val="20"/>
      </w:rPr>
      <w:t>Rue de la Luzerne 22</w:t>
    </w:r>
  </w:p>
  <w:p w14:paraId="702C0EE6" w14:textId="6146F259" w:rsidR="00EA4D96" w:rsidRPr="00F34143" w:rsidRDefault="00EA4D96" w:rsidP="00EA4D96">
    <w:pPr>
      <w:pStyle w:val="En-tte"/>
      <w:tabs>
        <w:tab w:val="left" w:pos="751"/>
      </w:tabs>
      <w:rPr>
        <w:rFonts w:ascii="Century Gothic" w:hAnsi="Century Gothic"/>
        <w:sz w:val="20"/>
        <w:szCs w:val="20"/>
      </w:rPr>
    </w:pPr>
    <w:r w:rsidRPr="00F34143">
      <w:rPr>
        <w:rFonts w:ascii="Century Gothic" w:hAnsi="Century Gothic"/>
        <w:sz w:val="20"/>
        <w:szCs w:val="20"/>
      </w:rPr>
      <w:t>5100 JAMBES</w:t>
    </w:r>
  </w:p>
  <w:p w14:paraId="6AAA9383" w14:textId="05753F7C" w:rsidR="004828A7" w:rsidRPr="00F34143" w:rsidRDefault="004828A7" w:rsidP="00EA4D96">
    <w:pPr>
      <w:pStyle w:val="En-tte"/>
      <w:tabs>
        <w:tab w:val="left" w:pos="751"/>
      </w:tabs>
      <w:rPr>
        <w:rFonts w:ascii="Century Gothic" w:hAnsi="Century Gothic"/>
        <w:sz w:val="20"/>
        <w:szCs w:val="20"/>
      </w:rPr>
    </w:pPr>
    <w:hyperlink r:id="rId3" w:history="1">
      <w:r w:rsidRPr="00F34143">
        <w:rPr>
          <w:rStyle w:val="Lienhypertexte"/>
          <w:rFonts w:ascii="Century Gothic" w:hAnsi="Century Gothic"/>
          <w:sz w:val="20"/>
          <w:szCs w:val="20"/>
        </w:rPr>
        <w:t>secretariat@sonefa.be</w:t>
      </w:r>
    </w:hyperlink>
  </w:p>
  <w:p w14:paraId="48728FDA" w14:textId="4B36EC6B" w:rsidR="00E20B35" w:rsidRPr="00F34143" w:rsidRDefault="004828A7" w:rsidP="00DB6634">
    <w:pPr>
      <w:pStyle w:val="Pieddepage"/>
      <w:rPr>
        <w:rFonts w:ascii="Century Gothic" w:hAnsi="Century Gothic"/>
        <w:sz w:val="20"/>
        <w:szCs w:val="20"/>
      </w:rPr>
    </w:pPr>
    <w:hyperlink r:id="rId4" w:history="1">
      <w:r w:rsidRPr="00F34143">
        <w:rPr>
          <w:rStyle w:val="Lienhypertexte"/>
          <w:rFonts w:ascii="Century Gothic" w:hAnsi="Century Gothic"/>
          <w:sz w:val="20"/>
          <w:szCs w:val="20"/>
        </w:rPr>
        <w:t>https://sonefa.be/</w:t>
      </w:r>
    </w:hyperlink>
  </w:p>
  <w:p w14:paraId="7444D0B1" w14:textId="16A60233" w:rsidR="00DB6634" w:rsidRPr="00F34143" w:rsidRDefault="00DB6634" w:rsidP="00DB6634">
    <w:pPr>
      <w:pStyle w:val="Pieddepag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F7A28"/>
    <w:multiLevelType w:val="hybridMultilevel"/>
    <w:tmpl w:val="7FF8E192"/>
    <w:lvl w:ilvl="0" w:tplc="EE20F340">
      <w:start w:val="1"/>
      <w:numFmt w:val="decimal"/>
      <w:lvlText w:val="%1."/>
      <w:lvlJc w:val="left"/>
      <w:pPr>
        <w:ind w:left="1215" w:hanging="855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08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35"/>
    <w:rsid w:val="00055CDA"/>
    <w:rsid w:val="000C428A"/>
    <w:rsid w:val="00153EF0"/>
    <w:rsid w:val="002C444B"/>
    <w:rsid w:val="00343583"/>
    <w:rsid w:val="003C7617"/>
    <w:rsid w:val="004828A7"/>
    <w:rsid w:val="005547B8"/>
    <w:rsid w:val="00580AA9"/>
    <w:rsid w:val="005C35CB"/>
    <w:rsid w:val="006114A7"/>
    <w:rsid w:val="006D7558"/>
    <w:rsid w:val="007F5F09"/>
    <w:rsid w:val="00847C79"/>
    <w:rsid w:val="009D4693"/>
    <w:rsid w:val="00A16C65"/>
    <w:rsid w:val="00A35E4A"/>
    <w:rsid w:val="00AE2FA9"/>
    <w:rsid w:val="00CE5830"/>
    <w:rsid w:val="00DB6634"/>
    <w:rsid w:val="00DE14A1"/>
    <w:rsid w:val="00E10A90"/>
    <w:rsid w:val="00E161D4"/>
    <w:rsid w:val="00E20B35"/>
    <w:rsid w:val="00EA4D96"/>
    <w:rsid w:val="00EE2C67"/>
    <w:rsid w:val="00F34143"/>
    <w:rsid w:val="00F7298D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281528"/>
  <w15:chartTrackingRefBased/>
  <w15:docId w15:val="{3139D7DA-9182-4630-A998-0C4FDB5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0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0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0B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0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0B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0B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0B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0B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0B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0B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0B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0B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0B35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0B35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0B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0B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0B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0B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0B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0B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0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0B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0B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0B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0B35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0B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0B35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0B35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20B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0B35"/>
  </w:style>
  <w:style w:type="paragraph" w:styleId="Pieddepage">
    <w:name w:val="footer"/>
    <w:basedOn w:val="Normal"/>
    <w:link w:val="PieddepageCar"/>
    <w:uiPriority w:val="99"/>
    <w:unhideWhenUsed/>
    <w:rsid w:val="00E20B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0B35"/>
  </w:style>
  <w:style w:type="table" w:styleId="Grilledutableau">
    <w:name w:val="Table Grid"/>
    <w:basedOn w:val="TableauNormal"/>
    <w:uiPriority w:val="39"/>
    <w:rsid w:val="00E2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0B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0B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4D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sonefa.b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sonefa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Wiame</dc:creator>
  <cp:keywords/>
  <dc:description/>
  <cp:lastModifiedBy>Isabelle BONDROIT</cp:lastModifiedBy>
  <cp:revision>9</cp:revision>
  <dcterms:created xsi:type="dcterms:W3CDTF">2024-10-02T12:30:00Z</dcterms:created>
  <dcterms:modified xsi:type="dcterms:W3CDTF">2024-12-16T14:29:00Z</dcterms:modified>
</cp:coreProperties>
</file>